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5670"/>
      </w:tblGrid>
      <w:tr w:rsidR="00D14AB6" w:rsidRPr="00D14AB6" w:rsidTr="00D0024B">
        <w:trPr>
          <w:trHeight w:val="1"/>
        </w:trPr>
        <w:tc>
          <w:tcPr>
            <w:tcW w:w="4111" w:type="dxa"/>
            <w:shd w:val="clear" w:color="000000" w:fill="FFFFFF"/>
          </w:tcPr>
          <w:p w:rsidR="00D14AB6" w:rsidRDefault="00D14AB6" w:rsidP="002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5670" w:type="dxa"/>
            <w:shd w:val="clear" w:color="000000" w:fill="FFFFFF"/>
          </w:tcPr>
          <w:p w:rsidR="00D14AB6" w:rsidRDefault="00D14AB6" w:rsidP="002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Приложение 4</w:t>
            </w:r>
          </w:p>
          <w:p w:rsidR="00D3605A" w:rsidRDefault="00D14AB6" w:rsidP="002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к Положению о</w:t>
            </w:r>
            <w:r w:rsidR="003F200A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б отраслевой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системе оплаты</w:t>
            </w:r>
            <w:r w:rsidR="003F200A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труда работников образовательных</w:t>
            </w:r>
          </w:p>
          <w:p w:rsidR="003F200A" w:rsidRDefault="00D0024B" w:rsidP="003F2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организаций</w:t>
            </w:r>
            <w:r w:rsidR="00D3605A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r w:rsidR="00D14AB6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муниципального</w:t>
            </w:r>
            <w:r w:rsidR="003F200A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r w:rsidR="00D14AB6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образования</w:t>
            </w:r>
          </w:p>
          <w:p w:rsidR="00D14AB6" w:rsidRDefault="00D0024B" w:rsidP="00D00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муниципальный округ </w:t>
            </w:r>
            <w:r w:rsidR="00D14AB6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город Горячий Ключ</w:t>
            </w:r>
          </w:p>
          <w:p w:rsidR="00D3605A" w:rsidRPr="00D14AB6" w:rsidRDefault="00D3605A" w:rsidP="00D00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Краснодарского края</w:t>
            </w:r>
          </w:p>
        </w:tc>
      </w:tr>
    </w:tbl>
    <w:p w:rsidR="00D14AB6" w:rsidRPr="00D14AB6" w:rsidRDefault="00D14AB6" w:rsidP="002B37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D14AB6" w:rsidRDefault="00D14AB6" w:rsidP="002B37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ПОРЯДОК</w:t>
      </w:r>
    </w:p>
    <w:p w:rsidR="00D0024B" w:rsidRDefault="00D14AB6" w:rsidP="002B37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зачета педагогическим работникам образовательных </w:t>
      </w:r>
      <w:r w:rsidR="00D0024B">
        <w:rPr>
          <w:rFonts w:ascii="Times New Roman CYR" w:hAnsi="Times New Roman CYR" w:cs="Times New Roman CYR"/>
          <w:b/>
          <w:bCs/>
          <w:sz w:val="28"/>
          <w:szCs w:val="28"/>
        </w:rPr>
        <w:t xml:space="preserve">организаций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муниципального образования </w:t>
      </w:r>
      <w:r w:rsidR="00D0024B">
        <w:rPr>
          <w:rFonts w:ascii="Times New Roman CYR" w:hAnsi="Times New Roman CYR" w:cs="Times New Roman CYR"/>
          <w:b/>
          <w:bCs/>
          <w:sz w:val="28"/>
          <w:szCs w:val="28"/>
        </w:rPr>
        <w:t xml:space="preserve">муниципальный округ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город Горячий Ключ Краснодарского края в стаж времени работы в отдельных учреждениях, а также времени обучения в учреждениях высшего и среднего</w:t>
      </w:r>
    </w:p>
    <w:p w:rsidR="00D14AB6" w:rsidRDefault="00D14AB6" w:rsidP="002B37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профессионального образования и службы в Вооруженных Силах СССР и</w:t>
      </w:r>
      <w:r w:rsidR="00D0024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Российской Федерации</w:t>
      </w:r>
    </w:p>
    <w:p w:rsidR="00D14AB6" w:rsidRPr="00D14AB6" w:rsidRDefault="00D14AB6" w:rsidP="002B37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D14AB6" w:rsidRDefault="00D14AB6" w:rsidP="002B37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14AB6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 xml:space="preserve">Настоящий Порядок устанавливает случаи зачета педагогическим работникам </w:t>
      </w:r>
      <w:r w:rsidR="003F200A">
        <w:rPr>
          <w:rFonts w:ascii="Times New Roman CYR" w:hAnsi="Times New Roman CYR" w:cs="Times New Roman CYR"/>
          <w:sz w:val="28"/>
          <w:szCs w:val="28"/>
        </w:rPr>
        <w:t xml:space="preserve">муниципальных образовательных </w:t>
      </w:r>
      <w:r w:rsidR="00D0024B">
        <w:rPr>
          <w:rFonts w:ascii="Times New Roman CYR" w:hAnsi="Times New Roman CYR" w:cs="Times New Roman CYR"/>
          <w:sz w:val="28"/>
          <w:szCs w:val="28"/>
        </w:rPr>
        <w:t>организаций</w:t>
      </w:r>
      <w:r w:rsidR="003F200A">
        <w:rPr>
          <w:rFonts w:ascii="Times New Roman CYR" w:hAnsi="Times New Roman CYR" w:cs="Times New Roman CYR"/>
          <w:sz w:val="28"/>
          <w:szCs w:val="28"/>
        </w:rPr>
        <w:t xml:space="preserve"> муниципального образования </w:t>
      </w:r>
      <w:r w:rsidR="00D0024B">
        <w:rPr>
          <w:rFonts w:ascii="Times New Roman CYR" w:hAnsi="Times New Roman CYR" w:cs="Times New Roman CYR"/>
          <w:sz w:val="28"/>
          <w:szCs w:val="28"/>
        </w:rPr>
        <w:t xml:space="preserve">муниципальный округ </w:t>
      </w:r>
      <w:r w:rsidR="003F200A">
        <w:rPr>
          <w:rFonts w:ascii="Times New Roman CYR" w:hAnsi="Times New Roman CYR" w:cs="Times New Roman CYR"/>
          <w:sz w:val="28"/>
          <w:szCs w:val="28"/>
        </w:rPr>
        <w:t>город Горячий Ключ Краснодарского края (далее – МО</w:t>
      </w:r>
      <w:r w:rsidR="00D0024B">
        <w:rPr>
          <w:rFonts w:ascii="Times New Roman CYR" w:hAnsi="Times New Roman CYR" w:cs="Times New Roman CYR"/>
          <w:sz w:val="28"/>
          <w:szCs w:val="28"/>
        </w:rPr>
        <w:t>О</w:t>
      </w:r>
      <w:r w:rsidR="003F200A">
        <w:rPr>
          <w:rFonts w:ascii="Times New Roman CYR" w:hAnsi="Times New Roman CYR" w:cs="Times New Roman CYR"/>
          <w:sz w:val="28"/>
          <w:szCs w:val="28"/>
        </w:rPr>
        <w:t>)</w:t>
      </w:r>
      <w:r>
        <w:rPr>
          <w:rFonts w:ascii="Times New Roman CYR" w:hAnsi="Times New Roman CYR" w:cs="Times New Roman CYR"/>
          <w:sz w:val="28"/>
          <w:szCs w:val="28"/>
        </w:rPr>
        <w:t xml:space="preserve"> в стаж</w:t>
      </w:r>
      <w:r w:rsidR="005E46C0">
        <w:rPr>
          <w:rFonts w:ascii="Times New Roman CYR" w:hAnsi="Times New Roman CYR" w:cs="Times New Roman CYR"/>
          <w:sz w:val="28"/>
          <w:szCs w:val="28"/>
        </w:rPr>
        <w:t xml:space="preserve"> работы </w:t>
      </w:r>
      <w:r>
        <w:rPr>
          <w:rFonts w:ascii="Times New Roman CYR" w:hAnsi="Times New Roman CYR" w:cs="Times New Roman CYR"/>
          <w:sz w:val="28"/>
          <w:szCs w:val="28"/>
        </w:rPr>
        <w:t>времени работы в отдельных учреждениях (организациях), а также времени обучения в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учреждениях высшего и </w:t>
      </w:r>
      <w:r w:rsidR="003F200A">
        <w:rPr>
          <w:rFonts w:ascii="Times New Roman CYR" w:hAnsi="Times New Roman CYR" w:cs="Times New Roman CYR"/>
          <w:sz w:val="28"/>
          <w:szCs w:val="28"/>
        </w:rPr>
        <w:t>среднего профессионального образования,</w:t>
      </w:r>
      <w:r>
        <w:rPr>
          <w:rFonts w:ascii="Times New Roman CYR" w:hAnsi="Times New Roman CYR" w:cs="Times New Roman CYR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службы в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Вооруженных Силах СССР и Российской Федерации, с целью преемственности зачета стажа </w:t>
      </w:r>
      <w:r w:rsidR="005E46C0">
        <w:rPr>
          <w:rFonts w:ascii="Times New Roman CYR" w:hAnsi="Times New Roman CYR" w:cs="Times New Roman CYR"/>
          <w:sz w:val="28"/>
          <w:szCs w:val="28"/>
        </w:rPr>
        <w:t xml:space="preserve">работы </w:t>
      </w:r>
      <w:r>
        <w:rPr>
          <w:rFonts w:ascii="Times New Roman CYR" w:hAnsi="Times New Roman CYR" w:cs="Times New Roman CYR"/>
          <w:sz w:val="28"/>
          <w:szCs w:val="28"/>
        </w:rPr>
        <w:t>в стаж работы в сфере образования.</w:t>
      </w:r>
    </w:p>
    <w:p w:rsidR="00D14AB6" w:rsidRDefault="003F200A" w:rsidP="002B37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14AB6" w:rsidRPr="00D14AB6">
        <w:rPr>
          <w:rFonts w:ascii="Times New Roman" w:hAnsi="Times New Roman" w:cs="Times New Roman"/>
          <w:sz w:val="28"/>
          <w:szCs w:val="28"/>
        </w:rPr>
        <w:t xml:space="preserve">. </w:t>
      </w:r>
      <w:r w:rsidR="00D14AB6">
        <w:rPr>
          <w:rFonts w:ascii="Times New Roman CYR" w:hAnsi="Times New Roman CYR" w:cs="Times New Roman CYR"/>
          <w:sz w:val="28"/>
          <w:szCs w:val="28"/>
        </w:rPr>
        <w:t xml:space="preserve">Педагогическим работникам </w:t>
      </w:r>
      <w:r>
        <w:rPr>
          <w:rFonts w:ascii="Times New Roman CYR" w:hAnsi="Times New Roman CYR" w:cs="Times New Roman CYR"/>
          <w:sz w:val="28"/>
          <w:szCs w:val="28"/>
        </w:rPr>
        <w:t>МО</w:t>
      </w:r>
      <w:r w:rsidR="00D0024B">
        <w:rPr>
          <w:rFonts w:ascii="Times New Roman CYR" w:hAnsi="Times New Roman CYR" w:cs="Times New Roman CYR"/>
          <w:sz w:val="28"/>
          <w:szCs w:val="28"/>
        </w:rPr>
        <w:t>О</w:t>
      </w:r>
      <w:r w:rsidR="00D14AB6">
        <w:rPr>
          <w:rFonts w:ascii="Times New Roman CYR" w:hAnsi="Times New Roman CYR" w:cs="Times New Roman CYR"/>
          <w:sz w:val="28"/>
          <w:szCs w:val="28"/>
        </w:rPr>
        <w:t xml:space="preserve"> в стаж</w:t>
      </w:r>
      <w:r w:rsidR="005E46C0">
        <w:rPr>
          <w:rFonts w:ascii="Times New Roman CYR" w:hAnsi="Times New Roman CYR" w:cs="Times New Roman CYR"/>
          <w:sz w:val="28"/>
          <w:szCs w:val="28"/>
        </w:rPr>
        <w:t xml:space="preserve"> работы</w:t>
      </w:r>
      <w:r w:rsidR="00D14AB6">
        <w:rPr>
          <w:rFonts w:ascii="Times New Roman CYR" w:hAnsi="Times New Roman CYR" w:cs="Times New Roman CYR"/>
          <w:sz w:val="28"/>
          <w:szCs w:val="28"/>
        </w:rPr>
        <w:t xml:space="preserve"> засчитывается без всяких условий и</w:t>
      </w:r>
      <w:r w:rsidR="00D14AB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14AB6">
        <w:rPr>
          <w:rFonts w:ascii="Times New Roman CYR" w:hAnsi="Times New Roman CYR" w:cs="Times New Roman CYR"/>
          <w:sz w:val="28"/>
          <w:szCs w:val="28"/>
        </w:rPr>
        <w:t>ограничений:</w:t>
      </w:r>
    </w:p>
    <w:p w:rsidR="00D14AB6" w:rsidRDefault="00D14AB6" w:rsidP="002B37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время нахождения на военной службе по контракту из расчета один день военной службы за один день работы, а время нахождения на военной службе по призыву – один день военной службы за два дня работы.</w:t>
      </w:r>
    </w:p>
    <w:p w:rsidR="00D14AB6" w:rsidRDefault="00D14AB6" w:rsidP="002B37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время работы в должности заведующего фильмотекой и методиста фильмотеки.</w:t>
      </w:r>
    </w:p>
    <w:p w:rsidR="00D14AB6" w:rsidRDefault="003F200A" w:rsidP="002B37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14AB6" w:rsidRPr="00D14AB6">
        <w:rPr>
          <w:rFonts w:ascii="Times New Roman" w:hAnsi="Times New Roman" w:cs="Times New Roman"/>
          <w:sz w:val="28"/>
          <w:szCs w:val="28"/>
        </w:rPr>
        <w:t xml:space="preserve">. </w:t>
      </w:r>
      <w:r w:rsidR="00D14AB6">
        <w:rPr>
          <w:rFonts w:ascii="Times New Roman CYR" w:hAnsi="Times New Roman CYR" w:cs="Times New Roman CYR"/>
          <w:sz w:val="28"/>
          <w:szCs w:val="28"/>
        </w:rPr>
        <w:t xml:space="preserve">Педагогическим работникам </w:t>
      </w:r>
      <w:r>
        <w:rPr>
          <w:rFonts w:ascii="Times New Roman CYR" w:hAnsi="Times New Roman CYR" w:cs="Times New Roman CYR"/>
          <w:sz w:val="28"/>
          <w:szCs w:val="28"/>
        </w:rPr>
        <w:t>МО</w:t>
      </w:r>
      <w:r w:rsidR="00D0024B">
        <w:rPr>
          <w:rFonts w:ascii="Times New Roman CYR" w:hAnsi="Times New Roman CYR" w:cs="Times New Roman CYR"/>
          <w:sz w:val="28"/>
          <w:szCs w:val="28"/>
        </w:rPr>
        <w:t>О</w:t>
      </w:r>
      <w:r w:rsidR="005E46C0">
        <w:rPr>
          <w:rFonts w:ascii="Times New Roman CYR" w:hAnsi="Times New Roman CYR" w:cs="Times New Roman CYR"/>
          <w:sz w:val="28"/>
          <w:szCs w:val="28"/>
        </w:rPr>
        <w:t xml:space="preserve"> в стаж</w:t>
      </w:r>
      <w:r w:rsidR="00D14AB6">
        <w:rPr>
          <w:rFonts w:ascii="Times New Roman CYR" w:hAnsi="Times New Roman CYR" w:cs="Times New Roman CYR"/>
          <w:sz w:val="28"/>
          <w:szCs w:val="28"/>
        </w:rPr>
        <w:t xml:space="preserve"> работы засчитываются следующие периоды времени при условии, если этим периодам, взятым как в отдельности, так и в совокупности, непосредственно предшествовала и за ними непосредственно следовала педагогическая деятельность:</w:t>
      </w:r>
    </w:p>
    <w:p w:rsidR="00D14AB6" w:rsidRDefault="003F200A" w:rsidP="002B37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14AB6" w:rsidRPr="00D14AB6">
        <w:rPr>
          <w:rFonts w:ascii="Times New Roman" w:hAnsi="Times New Roman" w:cs="Times New Roman"/>
          <w:sz w:val="28"/>
          <w:szCs w:val="28"/>
        </w:rPr>
        <w:t xml:space="preserve">.1. </w:t>
      </w:r>
      <w:r w:rsidR="00D14AB6">
        <w:rPr>
          <w:rFonts w:ascii="Times New Roman CYR" w:hAnsi="Times New Roman CYR" w:cs="Times New Roman CYR"/>
          <w:sz w:val="28"/>
          <w:szCs w:val="28"/>
        </w:rPr>
        <w:t xml:space="preserve">Время службы в Вооруженных Силах СССР и Российской Федерации, на должностях офицерского, сержантского, старшинского состава, прапорщиков и мичманов (в том числе в войсках МВД, в войсках и органах безопасности), кроме периодов, предусмотренных в </w:t>
      </w:r>
      <w:r w:rsidR="00D14AB6">
        <w:rPr>
          <w:rFonts w:ascii="Times New Roman CYR" w:hAnsi="Times New Roman CYR" w:cs="Times New Roman CYR"/>
          <w:color w:val="000000"/>
          <w:sz w:val="28"/>
          <w:szCs w:val="28"/>
        </w:rPr>
        <w:t xml:space="preserve">пункте 2 </w:t>
      </w:r>
      <w:r w:rsidR="00D14AB6">
        <w:rPr>
          <w:rFonts w:ascii="Times New Roman CYR" w:hAnsi="Times New Roman CYR" w:cs="Times New Roman CYR"/>
          <w:sz w:val="28"/>
          <w:szCs w:val="28"/>
        </w:rPr>
        <w:t>настоящего Порядка.</w:t>
      </w:r>
    </w:p>
    <w:p w:rsidR="00D14AB6" w:rsidRDefault="003F200A" w:rsidP="002B37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14AB6" w:rsidRPr="00D14AB6">
        <w:rPr>
          <w:rFonts w:ascii="Times New Roman" w:hAnsi="Times New Roman" w:cs="Times New Roman"/>
          <w:sz w:val="28"/>
          <w:szCs w:val="28"/>
        </w:rPr>
        <w:t xml:space="preserve">.2. </w:t>
      </w:r>
      <w:r w:rsidR="00D14AB6">
        <w:rPr>
          <w:rFonts w:ascii="Times New Roman CYR" w:hAnsi="Times New Roman CYR" w:cs="Times New Roman CYR"/>
          <w:sz w:val="28"/>
          <w:szCs w:val="28"/>
        </w:rPr>
        <w:t>Время работы на руководящих, инспекторских, инструкторских и других должностях специалистов в аппаратах территориальных организаций (комитетах, советах) Профсоюза работников народного образования и науки Российской Федерации (просвещения, высшей школы и научных учреждений); на выборных должностях в профсоюзных органах; на инструкторских и методических должностях в педагогических обществах и правлениях Детского фонда; в должности директора (заведующего) Дома учителя (работника народного образования, профтехобразования); в комиссиях по делам несовершенно</w:t>
      </w:r>
      <w:r w:rsidR="00D14AB6">
        <w:rPr>
          <w:rFonts w:ascii="Times New Roman CYR" w:hAnsi="Times New Roman CYR" w:cs="Times New Roman CYR"/>
          <w:sz w:val="28"/>
          <w:szCs w:val="28"/>
        </w:rPr>
        <w:lastRenderedPageBreak/>
        <w:t>летних и защите их прав или в отделах социально–правовой охраны несовершеннолетних, в подразделениях по предупреждению правонарушений (инспекциях по делам несовершеннолетних, детских комнатах милиции) органов внутренних дел.</w:t>
      </w:r>
    </w:p>
    <w:p w:rsidR="00D14AB6" w:rsidRDefault="003F200A" w:rsidP="002B37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14AB6" w:rsidRPr="00D14AB6">
        <w:rPr>
          <w:rFonts w:ascii="Times New Roman" w:hAnsi="Times New Roman" w:cs="Times New Roman"/>
          <w:sz w:val="28"/>
          <w:szCs w:val="28"/>
        </w:rPr>
        <w:t xml:space="preserve">.3. </w:t>
      </w:r>
      <w:r w:rsidR="00D14AB6">
        <w:rPr>
          <w:rFonts w:ascii="Times New Roman CYR" w:hAnsi="Times New Roman CYR" w:cs="Times New Roman CYR"/>
          <w:sz w:val="28"/>
          <w:szCs w:val="28"/>
        </w:rPr>
        <w:t>Время обучения (по очной форме) в аспирантуре, учреждениях высшего и среднего профессионального образования, имеющих государственную аккредитацию.</w:t>
      </w:r>
    </w:p>
    <w:p w:rsidR="00D14AB6" w:rsidRDefault="003F200A" w:rsidP="002B37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14AB6" w:rsidRPr="00D14AB6">
        <w:rPr>
          <w:rFonts w:ascii="Times New Roman" w:hAnsi="Times New Roman" w:cs="Times New Roman"/>
          <w:sz w:val="28"/>
          <w:szCs w:val="28"/>
        </w:rPr>
        <w:t xml:space="preserve">. </w:t>
      </w:r>
      <w:r w:rsidR="00D14AB6">
        <w:rPr>
          <w:rFonts w:ascii="Times New Roman CYR" w:hAnsi="Times New Roman CYR" w:cs="Times New Roman CYR"/>
          <w:sz w:val="28"/>
          <w:szCs w:val="28"/>
        </w:rPr>
        <w:t xml:space="preserve">В стаж педагогической работы отдельных категорий педагогических работников помимо периодов, предусмотренных </w:t>
      </w:r>
      <w:hyperlink w:anchor="1mrcu09" w:history="1">
        <w:r w:rsidR="00D14AB6" w:rsidRPr="002B371C">
          <w:rPr>
            <w:rFonts w:ascii="Times New Roman CYR" w:hAnsi="Times New Roman CYR" w:cs="Times New Roman CYR"/>
            <w:color w:val="000000"/>
            <w:sz w:val="28"/>
            <w:szCs w:val="28"/>
          </w:rPr>
          <w:t>пунктами 1</w:t>
        </w:r>
      </w:hyperlink>
      <w:r w:rsidR="00D14AB6" w:rsidRPr="002B371C">
        <w:rPr>
          <w:rFonts w:ascii="Times New Roman" w:hAnsi="Times New Roman" w:cs="Times New Roman"/>
          <w:sz w:val="28"/>
          <w:szCs w:val="28"/>
        </w:rPr>
        <w:t xml:space="preserve"> </w:t>
      </w:r>
      <w:r w:rsidR="00D14AB6" w:rsidRPr="002B371C">
        <w:rPr>
          <w:rFonts w:ascii="Times New Roman CYR" w:hAnsi="Times New Roman CYR" w:cs="Times New Roman CYR"/>
          <w:sz w:val="28"/>
          <w:szCs w:val="28"/>
        </w:rPr>
        <w:t>и</w:t>
      </w:r>
      <w:r w:rsidR="00D14AB6">
        <w:rPr>
          <w:rFonts w:ascii="Times New Roman CYR" w:hAnsi="Times New Roman CYR" w:cs="Times New Roman CYR"/>
          <w:sz w:val="28"/>
          <w:szCs w:val="28"/>
        </w:rPr>
        <w:t xml:space="preserve"> 2, засчитывается время работы в организациях и время службы в Вооруженных Силах СССР и Российской Федерации по специальности (профессии), соответствующей профилю работы в образовательной организации или профилю преподаваемого предмета (курса, дисциплины, кружка):</w:t>
      </w:r>
    </w:p>
    <w:p w:rsidR="00D14AB6" w:rsidRDefault="00D14AB6" w:rsidP="002B37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преподавателям-организаторам (основ безопасности жизнедеятельности, допризывной подготовки);</w:t>
      </w:r>
    </w:p>
    <w:p w:rsidR="00D14AB6" w:rsidRDefault="00D14AB6" w:rsidP="002B37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учителям и преподавателям физического воспитания, руководителям физического воспитания, инструкторам по физкультуре, инструкторам-методистам (старшим инструкторам-методистам), тренерам-преподавателям (старшим тренерам–преподавателям);</w:t>
      </w:r>
    </w:p>
    <w:p w:rsidR="00D14AB6" w:rsidRDefault="00D14AB6" w:rsidP="002B37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учителям, преподавателям трудового (профессионального) обучения, технологии, черчения, изобразительного искусства, информатики, специальных дисциплин, в том числе специальных дисциплин общеобразовательных учреждений (классов) с углубленным изучением отдельных предметов;</w:t>
      </w:r>
    </w:p>
    <w:p w:rsidR="00D14AB6" w:rsidRDefault="00D14AB6" w:rsidP="002B37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мастерам производственного обучения;</w:t>
      </w:r>
    </w:p>
    <w:p w:rsidR="00D14AB6" w:rsidRDefault="00D14AB6" w:rsidP="002B37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педагогам дополнительного образования;</w:t>
      </w:r>
    </w:p>
    <w:p w:rsidR="00D14AB6" w:rsidRDefault="00D14AB6" w:rsidP="002B37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педагогическим работникам экспериментальных образовательных организаций;</w:t>
      </w:r>
    </w:p>
    <w:p w:rsidR="00D14AB6" w:rsidRDefault="00D14AB6" w:rsidP="002B37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педагогам-психологам;</w:t>
      </w:r>
    </w:p>
    <w:p w:rsidR="00D14AB6" w:rsidRDefault="00D14AB6" w:rsidP="002B37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методистам;</w:t>
      </w:r>
    </w:p>
    <w:p w:rsidR="00D14AB6" w:rsidRDefault="00D14AB6" w:rsidP="002B37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педагогическим работникам учреждений среднего профессионального образования (отделений): культуры и искусства, музыкально-педагогических, художественно-графических, музыкальных;</w:t>
      </w:r>
    </w:p>
    <w:p w:rsidR="00D14AB6" w:rsidRDefault="00D14AB6" w:rsidP="002B37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преподавателям учреждений дополнительного образования детей (культуры и искусства, в том числе музыкальных и художественных), преподавателям специальных дисциплин музыкальных и художественных общеобразовательных учреждений, преподавателям музыкальных дисциплин педагогических училищ (педагогических колледжей), учителям музыки, музыкальным руководителям, концертмейстерам.</w:t>
      </w:r>
    </w:p>
    <w:p w:rsidR="00D14AB6" w:rsidRDefault="003F200A" w:rsidP="002B37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14AB6" w:rsidRPr="00D14AB6">
        <w:rPr>
          <w:rFonts w:ascii="Times New Roman" w:hAnsi="Times New Roman" w:cs="Times New Roman"/>
          <w:sz w:val="28"/>
          <w:szCs w:val="28"/>
        </w:rPr>
        <w:t xml:space="preserve">. </w:t>
      </w:r>
      <w:r w:rsidR="00D14AB6">
        <w:rPr>
          <w:rFonts w:ascii="Times New Roman CYR" w:hAnsi="Times New Roman CYR" w:cs="Times New Roman CYR"/>
          <w:sz w:val="28"/>
          <w:szCs w:val="28"/>
        </w:rPr>
        <w:t xml:space="preserve">Воспитателям (старшим воспитателям) дошкольных образовательных организаций, домов ребенка в стаж </w:t>
      </w:r>
      <w:r w:rsidR="005E46C0">
        <w:rPr>
          <w:rFonts w:ascii="Times New Roman CYR" w:hAnsi="Times New Roman CYR" w:cs="Times New Roman CYR"/>
          <w:sz w:val="28"/>
          <w:szCs w:val="28"/>
        </w:rPr>
        <w:t xml:space="preserve">работы </w:t>
      </w:r>
      <w:r w:rsidR="00D14AB6">
        <w:rPr>
          <w:rFonts w:ascii="Times New Roman CYR" w:hAnsi="Times New Roman CYR" w:cs="Times New Roman CYR"/>
          <w:sz w:val="28"/>
          <w:szCs w:val="28"/>
        </w:rPr>
        <w:t>включается время работы в должности медицинской сестры ясельной группы (групп раннего возраста) дошкольных образовательных организаций, постовой медсестры домов ребенка, а</w:t>
      </w:r>
      <w:r w:rsidR="00D14AB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14AB6">
        <w:rPr>
          <w:rFonts w:ascii="Times New Roman CYR" w:hAnsi="Times New Roman CYR" w:cs="Times New Roman CYR"/>
          <w:sz w:val="28"/>
          <w:szCs w:val="28"/>
        </w:rPr>
        <w:t>воспитателям ясельных групп (групп раннего возраста) – время работы на медицинских должностях.</w:t>
      </w:r>
    </w:p>
    <w:p w:rsidR="00D14AB6" w:rsidRDefault="003F200A" w:rsidP="002B37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14AB6" w:rsidRPr="00D14AB6">
        <w:rPr>
          <w:rFonts w:ascii="Times New Roman" w:hAnsi="Times New Roman" w:cs="Times New Roman"/>
          <w:sz w:val="28"/>
          <w:szCs w:val="28"/>
        </w:rPr>
        <w:t xml:space="preserve">. </w:t>
      </w:r>
      <w:r w:rsidR="00D14AB6">
        <w:rPr>
          <w:rFonts w:ascii="Times New Roman CYR" w:hAnsi="Times New Roman CYR" w:cs="Times New Roman CYR"/>
          <w:sz w:val="28"/>
          <w:szCs w:val="28"/>
        </w:rPr>
        <w:t xml:space="preserve">Решение конкретных вопросов о соответствии работы в учреждениях, </w:t>
      </w:r>
      <w:r w:rsidR="00D14AB6">
        <w:rPr>
          <w:rFonts w:ascii="Times New Roman CYR" w:hAnsi="Times New Roman CYR" w:cs="Times New Roman CYR"/>
          <w:sz w:val="28"/>
          <w:szCs w:val="28"/>
        </w:rPr>
        <w:lastRenderedPageBreak/>
        <w:t>организациях и службы в Вооруженных Силах СССР и Российской Федерации профилю работы, преподаваемого предмета (курса, дисциплины, кружка) осуществляет руководитель учреждений по согласованию с выборным органом первичной профсоюзной организации.</w:t>
      </w:r>
    </w:p>
    <w:p w:rsidR="003F200A" w:rsidRPr="00385040" w:rsidRDefault="005E46C0" w:rsidP="003850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7</w:t>
      </w:r>
      <w:r w:rsidR="003F200A" w:rsidRPr="00385040">
        <w:rPr>
          <w:rFonts w:ascii="Times New Roman CYR" w:hAnsi="Times New Roman CYR" w:cs="Times New Roman CYR"/>
          <w:sz w:val="28"/>
          <w:szCs w:val="28"/>
        </w:rPr>
        <w:t>.</w:t>
      </w:r>
      <w:r w:rsidR="003F200A" w:rsidRPr="00385040">
        <w:rPr>
          <w:rFonts w:ascii="Times New Roman" w:eastAsia="Times New Roman" w:hAnsi="Times New Roman" w:cs="Times New Roman"/>
          <w:sz w:val="28"/>
          <w:szCs w:val="28"/>
        </w:rPr>
        <w:t xml:space="preserve"> Работникам учреждений и организаций время педагогической работы в образовательных организациях, выполняемой помимо основной не педагогической работы на условиях почасовой оплаты, включается в стаж</w:t>
      </w:r>
      <w:r w:rsidR="007E1106">
        <w:rPr>
          <w:rFonts w:ascii="Times New Roman" w:eastAsia="Times New Roman" w:hAnsi="Times New Roman" w:cs="Times New Roman"/>
          <w:sz w:val="28"/>
          <w:szCs w:val="28"/>
        </w:rPr>
        <w:t xml:space="preserve"> работы</w:t>
      </w:r>
      <w:r w:rsidR="003F200A" w:rsidRPr="00385040">
        <w:rPr>
          <w:rFonts w:ascii="Times New Roman" w:eastAsia="Times New Roman" w:hAnsi="Times New Roman" w:cs="Times New Roman"/>
          <w:sz w:val="28"/>
          <w:szCs w:val="28"/>
        </w:rPr>
        <w:t>, если ее объем (в одном или нескольких образовательных организациях) составляет не менее 180 часов в учебном году.</w:t>
      </w:r>
    </w:p>
    <w:p w:rsidR="003F200A" w:rsidRPr="00385040" w:rsidRDefault="003F200A" w:rsidP="003850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5040">
        <w:rPr>
          <w:rFonts w:ascii="Times New Roman" w:eastAsia="Times New Roman" w:hAnsi="Times New Roman" w:cs="Times New Roman"/>
          <w:sz w:val="28"/>
          <w:szCs w:val="28"/>
        </w:rPr>
        <w:t xml:space="preserve">При этом в стаж </w:t>
      </w:r>
      <w:r w:rsidR="007E1106">
        <w:rPr>
          <w:rFonts w:ascii="Times New Roman" w:eastAsia="Times New Roman" w:hAnsi="Times New Roman" w:cs="Times New Roman"/>
          <w:sz w:val="28"/>
          <w:szCs w:val="28"/>
        </w:rPr>
        <w:t xml:space="preserve">работы </w:t>
      </w:r>
      <w:r w:rsidRPr="00385040">
        <w:rPr>
          <w:rFonts w:ascii="Times New Roman" w:eastAsia="Times New Roman" w:hAnsi="Times New Roman" w:cs="Times New Roman"/>
          <w:sz w:val="28"/>
          <w:szCs w:val="28"/>
        </w:rPr>
        <w:t>засчитываются только те месяцы, в течение которых выполнялась педагогическая работа.</w:t>
      </w:r>
    </w:p>
    <w:p w:rsidR="003F200A" w:rsidRPr="007E1106" w:rsidRDefault="007E1106" w:rsidP="007E11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7E1106">
        <w:rPr>
          <w:rFonts w:ascii="Times New Roman" w:hAnsi="Times New Roman" w:cs="Times New Roman"/>
          <w:sz w:val="28"/>
          <w:szCs w:val="28"/>
        </w:rPr>
        <w:t>. В случаях уменьшения стажа работы, исчисленного в соответствии с настоящим Порядком, по сравнению со стажем, исчисленным по ранее действовавшему порядку исчисления стажа работы, за работниками сохраняется ранее установленный стаж работы.</w:t>
      </w:r>
    </w:p>
    <w:p w:rsidR="003F200A" w:rsidRDefault="003F200A" w:rsidP="002B37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14AB6" w:rsidRPr="00D14AB6" w:rsidRDefault="00D14AB6" w:rsidP="002B37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D14AB6" w:rsidRPr="00D14AB6" w:rsidRDefault="00D14AB6" w:rsidP="002B37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8412D4" w:rsidRDefault="008412D4" w:rsidP="00841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Начальник управления образования</w:t>
      </w:r>
    </w:p>
    <w:p w:rsidR="008412D4" w:rsidRDefault="008412D4" w:rsidP="00841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администрации муниципального образования</w:t>
      </w:r>
    </w:p>
    <w:p w:rsidR="008412D4" w:rsidRDefault="008412D4" w:rsidP="008412D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муниципальный округ город Горячий Ключ</w:t>
      </w:r>
    </w:p>
    <w:p w:rsidR="008412D4" w:rsidRPr="00B05D9C" w:rsidRDefault="008412D4" w:rsidP="008412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Краснодарского края                                                                     Е.А. Ефременко</w:t>
      </w:r>
    </w:p>
    <w:p w:rsidR="00D14AB6" w:rsidRDefault="00D14AB6" w:rsidP="002B371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14AB6" w:rsidRPr="00D14AB6" w:rsidRDefault="00D14AB6" w:rsidP="002B37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D14AB6" w:rsidRPr="00D14AB6" w:rsidRDefault="00D14AB6" w:rsidP="002B37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D14AB6" w:rsidRPr="00D14AB6" w:rsidRDefault="00D14AB6" w:rsidP="002B37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D14AB6" w:rsidRPr="00D14AB6" w:rsidRDefault="00D14AB6" w:rsidP="002B37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D14AB6" w:rsidRPr="00D14AB6" w:rsidRDefault="00D14AB6" w:rsidP="002B37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D14AB6" w:rsidRPr="00D14AB6" w:rsidRDefault="00D14AB6" w:rsidP="002B37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D14AB6" w:rsidRPr="00D14AB6" w:rsidRDefault="00D14AB6" w:rsidP="002B37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D14AB6" w:rsidRPr="00D14AB6" w:rsidRDefault="00D14AB6" w:rsidP="002B37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D14AB6" w:rsidRPr="00D14AB6" w:rsidRDefault="00D14AB6" w:rsidP="002B37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D14AB6" w:rsidRPr="00D14AB6" w:rsidRDefault="00D14AB6" w:rsidP="002B37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D14AB6" w:rsidRPr="00D14AB6" w:rsidRDefault="00D14AB6" w:rsidP="002B37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D14AB6" w:rsidRPr="00D14AB6" w:rsidRDefault="00D14AB6" w:rsidP="002B37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D14AB6" w:rsidRPr="00D14AB6" w:rsidRDefault="00D14AB6" w:rsidP="002B37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D14AB6" w:rsidRPr="00D14AB6" w:rsidRDefault="00D14AB6" w:rsidP="002B37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D14AB6" w:rsidRPr="00D14AB6" w:rsidRDefault="00D14AB6" w:rsidP="002B37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417925" w:rsidRDefault="00417925" w:rsidP="002B371C">
      <w:pPr>
        <w:widowControl w:val="0"/>
        <w:ind w:firstLine="709"/>
      </w:pPr>
    </w:p>
    <w:sectPr w:rsidR="002F64E2" w:rsidSect="00D0024B">
      <w:headerReference w:type="default" r:id="rId6"/>
      <w:pgSz w:w="11907" w:h="16839" w:code="9"/>
      <w:pgMar w:top="1134" w:right="616" w:bottom="993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17925" w:rsidRDefault="00417925" w:rsidP="002B371C">
      <w:pPr>
        <w:spacing w:after="0" w:line="240" w:lineRule="auto"/>
      </w:pPr>
      <w:r>
        <w:separator/>
      </w:r>
    </w:p>
  </w:endnote>
  <w:endnote w:type="continuationSeparator" w:id="0">
    <w:p w:rsidR="00417925" w:rsidRDefault="00417925" w:rsidP="002B37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17925" w:rsidRDefault="00417925" w:rsidP="002B371C">
      <w:pPr>
        <w:spacing w:after="0" w:line="240" w:lineRule="auto"/>
      </w:pPr>
      <w:r>
        <w:separator/>
      </w:r>
    </w:p>
  </w:footnote>
  <w:footnote w:type="continuationSeparator" w:id="0">
    <w:p w:rsidR="00417925" w:rsidRDefault="00417925" w:rsidP="002B37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4195046"/>
      <w:docPartObj>
        <w:docPartGallery w:val="Page Numbers (Top of Page)"/>
        <w:docPartUnique/>
      </w:docPartObj>
    </w:sdtPr>
    <w:sdtEndPr/>
    <w:sdtContent>
      <w:p w:rsidR="002B371C" w:rsidRDefault="002B371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12D4">
          <w:rPr>
            <w:noProof/>
          </w:rPr>
          <w:t>2</w:t>
        </w:r>
        <w:r>
          <w:fldChar w:fldCharType="end"/>
        </w:r>
      </w:p>
    </w:sdtContent>
  </w:sdt>
  <w:p w:rsidR="002B371C" w:rsidRDefault="002B371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AB6"/>
    <w:rsid w:val="00004DC2"/>
    <w:rsid w:val="000466F2"/>
    <w:rsid w:val="001268BD"/>
    <w:rsid w:val="002B371C"/>
    <w:rsid w:val="002E0CEE"/>
    <w:rsid w:val="002E0EDA"/>
    <w:rsid w:val="00375381"/>
    <w:rsid w:val="00385040"/>
    <w:rsid w:val="003F200A"/>
    <w:rsid w:val="003F3DC9"/>
    <w:rsid w:val="00417925"/>
    <w:rsid w:val="004B1ABF"/>
    <w:rsid w:val="00564A09"/>
    <w:rsid w:val="005739D9"/>
    <w:rsid w:val="005E46C0"/>
    <w:rsid w:val="006C1B79"/>
    <w:rsid w:val="007E1106"/>
    <w:rsid w:val="008412D4"/>
    <w:rsid w:val="00964622"/>
    <w:rsid w:val="00B129D9"/>
    <w:rsid w:val="00C930F8"/>
    <w:rsid w:val="00CB010D"/>
    <w:rsid w:val="00D0024B"/>
    <w:rsid w:val="00D14AB6"/>
    <w:rsid w:val="00D3605A"/>
    <w:rsid w:val="00E9735F"/>
    <w:rsid w:val="00EC0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A4359B-BBF7-4282-BCD0-C273372EB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4A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37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371C"/>
  </w:style>
  <w:style w:type="paragraph" w:styleId="a5">
    <w:name w:val="footer"/>
    <w:basedOn w:val="a"/>
    <w:link w:val="a6"/>
    <w:uiPriority w:val="99"/>
    <w:unhideWhenUsed/>
    <w:rsid w:val="002B37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371C"/>
  </w:style>
  <w:style w:type="paragraph" w:styleId="a7">
    <w:name w:val="Balloon Text"/>
    <w:basedOn w:val="a"/>
    <w:link w:val="a8"/>
    <w:uiPriority w:val="99"/>
    <w:semiHidden/>
    <w:unhideWhenUsed/>
    <w:rsid w:val="002B3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B371C"/>
    <w:rPr>
      <w:rFonts w:ascii="Segoe UI" w:hAnsi="Segoe UI" w:cs="Segoe UI"/>
      <w:sz w:val="18"/>
      <w:szCs w:val="18"/>
    </w:rPr>
  </w:style>
  <w:style w:type="character" w:styleId="a9">
    <w:name w:val="Emphasis"/>
    <w:basedOn w:val="a0"/>
    <w:uiPriority w:val="20"/>
    <w:qFormat/>
    <w:rsid w:val="007E110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931</Words>
  <Characters>5309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goloviznina_i</dc:creator>
  <cp:lastModifiedBy>user</cp:lastModifiedBy>
  <cp:revision>2</cp:revision>
  <cp:lastPrinted>2025-02-18T16:49:00Z</cp:lastPrinted>
  <dcterms:created xsi:type="dcterms:W3CDTF">2026-04-27T08:30:00Z</dcterms:created>
  <dcterms:modified xsi:type="dcterms:W3CDTF">2026-04-27T08:30:00Z</dcterms:modified>
</cp:coreProperties>
</file>